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EA9" w14:textId="711D8E2D" w:rsidR="005B0ED2" w:rsidRDefault="002173DB">
      <w:pPr>
        <w:spacing w:after="0" w:line="259" w:lineRule="auto"/>
        <w:ind w:left="84" w:right="0"/>
        <w:jc w:val="center"/>
      </w:pPr>
      <w:r>
        <w:rPr>
          <w:sz w:val="28"/>
        </w:rPr>
        <w:t xml:space="preserve">Arkansas Intergroup Overeaters Anonymous </w:t>
      </w:r>
      <w:r>
        <w:rPr>
          <w:sz w:val="22"/>
        </w:rPr>
        <w:t>(</w:t>
      </w:r>
      <w:r w:rsidR="00E05C3F">
        <w:rPr>
          <w:sz w:val="22"/>
        </w:rPr>
        <w:t>AIOA</w:t>
      </w:r>
      <w:r>
        <w:rPr>
          <w:sz w:val="22"/>
        </w:rPr>
        <w:t>)</w:t>
      </w:r>
      <w:r>
        <w:rPr>
          <w:sz w:val="28"/>
        </w:rPr>
        <w:t xml:space="preserve"> </w:t>
      </w:r>
    </w:p>
    <w:p w14:paraId="5B950657" w14:textId="77777777" w:rsidR="005B0ED2" w:rsidRDefault="002173DB">
      <w:pPr>
        <w:spacing w:after="211" w:line="259" w:lineRule="auto"/>
        <w:ind w:left="84" w:right="0"/>
        <w:jc w:val="center"/>
      </w:pPr>
      <w:r>
        <w:rPr>
          <w:sz w:val="28"/>
        </w:rPr>
        <w:t xml:space="preserve">Policies and Procedures </w:t>
      </w:r>
    </w:p>
    <w:p w14:paraId="7F21157D" w14:textId="77777777" w:rsidR="005B0ED2" w:rsidRDefault="002173DB">
      <w:pPr>
        <w:spacing w:after="0" w:line="265" w:lineRule="auto"/>
        <w:ind w:left="15" w:right="0"/>
      </w:pPr>
      <w:r>
        <w:rPr>
          <w:u w:val="single" w:color="000000"/>
        </w:rPr>
        <w:t>Intergroup Officers:</w:t>
      </w:r>
      <w:r>
        <w:t xml:space="preserve">   </w:t>
      </w:r>
    </w:p>
    <w:p w14:paraId="33424D1A" w14:textId="708A19A0" w:rsidR="005B0ED2" w:rsidRDefault="002173DB">
      <w:pPr>
        <w:spacing w:after="254"/>
      </w:pPr>
      <w:r>
        <w:t xml:space="preserve">The terms of office and qualifications for officer positions are in the </w:t>
      </w:r>
      <w:r w:rsidR="00E05C3F">
        <w:t>AIOA</w:t>
      </w:r>
      <w:r>
        <w:t xml:space="preserve"> Bylaws</w:t>
      </w:r>
      <w:r>
        <w:rPr>
          <w:rFonts w:ascii="Calibri" w:eastAsia="Calibri" w:hAnsi="Calibri" w:cs="Calibri"/>
        </w:rPr>
        <w:t>; Article IV, Section 3</w:t>
      </w:r>
    </w:p>
    <w:p w14:paraId="1194BF7B" w14:textId="77777777" w:rsidR="005B0ED2" w:rsidRDefault="002173DB">
      <w:pPr>
        <w:ind w:right="1"/>
      </w:pPr>
      <w:r>
        <w:t xml:space="preserve">Chair: </w:t>
      </w:r>
    </w:p>
    <w:p w14:paraId="12828DC7" w14:textId="2CCE47B6" w:rsidR="005B0ED2" w:rsidRDefault="002173DB">
      <w:pPr>
        <w:numPr>
          <w:ilvl w:val="0"/>
          <w:numId w:val="1"/>
        </w:numPr>
        <w:ind w:right="1" w:hanging="360"/>
      </w:pPr>
      <w:r>
        <w:t xml:space="preserve">Shall preside at all regular and special meetings of </w:t>
      </w:r>
      <w:r w:rsidR="00E05C3F">
        <w:t>AIOA</w:t>
      </w:r>
      <w:r>
        <w:t xml:space="preserve"> and </w:t>
      </w:r>
      <w:r w:rsidR="00E05C3F">
        <w:t>AIOA</w:t>
      </w:r>
      <w:r>
        <w:t xml:space="preserve"> board.</w:t>
      </w:r>
    </w:p>
    <w:p w14:paraId="3585D8B2" w14:textId="5CC2CD11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Shall</w:t>
      </w:r>
      <w:proofErr w:type="gramEnd"/>
      <w:r>
        <w:t xml:space="preserve"> be responsible for establishing the agenda for all </w:t>
      </w:r>
      <w:r w:rsidR="00E05C3F">
        <w:t>AIOA</w:t>
      </w:r>
      <w:r>
        <w:t xml:space="preserve"> meetings.</w:t>
      </w:r>
    </w:p>
    <w:p w14:paraId="6AD6F07D" w14:textId="544A5037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Shall</w:t>
      </w:r>
      <w:proofErr w:type="gramEnd"/>
      <w:r>
        <w:t xml:space="preserve"> ensure that the general account of </w:t>
      </w:r>
      <w:r w:rsidR="00E05C3F">
        <w:t>AIOA</w:t>
      </w:r>
      <w:r>
        <w:t xml:space="preserve"> be properly maintained.</w:t>
      </w:r>
    </w:p>
    <w:p w14:paraId="52D4E4B8" w14:textId="77777777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Shall</w:t>
      </w:r>
      <w:proofErr w:type="gramEnd"/>
      <w:r>
        <w:t xml:space="preserve"> appoint all permanent committee chairs.</w:t>
      </w:r>
    </w:p>
    <w:p w14:paraId="4C5743AE" w14:textId="0BC80944" w:rsidR="005B0ED2" w:rsidRDefault="002173DB">
      <w:pPr>
        <w:numPr>
          <w:ilvl w:val="0"/>
          <w:numId w:val="1"/>
        </w:numPr>
        <w:ind w:right="1" w:hanging="360"/>
      </w:pPr>
      <w:r>
        <w:t xml:space="preserve">Shall designate ad hoc committees to accomplish specific purposes as deemed necessary by the </w:t>
      </w:r>
      <w:r w:rsidR="00E05C3F">
        <w:t>AIOA</w:t>
      </w:r>
      <w:r>
        <w:t xml:space="preserve"> membership and appoint chairs of ad hoc committees.</w:t>
      </w:r>
    </w:p>
    <w:p w14:paraId="4ACC4613" w14:textId="77777777" w:rsidR="005B0ED2" w:rsidRDefault="002173DB">
      <w:pPr>
        <w:numPr>
          <w:ilvl w:val="0"/>
          <w:numId w:val="1"/>
        </w:numPr>
        <w:ind w:right="1" w:hanging="360"/>
      </w:pPr>
      <w:r>
        <w:t>Shall be designated individual authorized to speak publicly in the name of the organization.</w:t>
      </w:r>
    </w:p>
    <w:p w14:paraId="19A914E8" w14:textId="77777777" w:rsidR="005B0ED2" w:rsidRDefault="002173DB">
      <w:pPr>
        <w:spacing w:after="25" w:line="259" w:lineRule="auto"/>
        <w:ind w:left="433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428B75" wp14:editId="34ECCADE">
                <wp:extent cx="8467" cy="127001"/>
                <wp:effectExtent l="0" t="0" r="0" b="0"/>
                <wp:docPr id="1975" name="Group 1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7" cy="127001"/>
                          <a:chOff x="0" y="0"/>
                          <a:chExt cx="8467" cy="127001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7" cy="127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466"/>
                            <a:ext cx="8467" cy="110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94A20A" id="Group 1975" o:spid="_x0000_s1026" style="width:.65pt;height:10pt;mso-position-horizontal-relative:char;mso-position-vertical-relative:line" coordsize="8467,1270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T3+25P+gXqH/fC//FUVR/sjWP8AoKXH/f2P/wCM&#10;0UAf/9lQSwMECgAAAAAAAAAhAFyVNGGaAgAAmgIAABQAAABkcnMvbWVkaWEvaW1hZ2UyLmpwZ//Y&#10;/+AAEEpGSUYAAQEBAGAAYAAA/9sAQwADAgIDAgIDAwMDBAMDBAUIBQUEBAUKBwcGCAwKDAwLCgsL&#10;DQ4SEA0OEQ4LCxAWEBETFBUVFQwPFxgWFBgSFBUU/9sAQwEDBAQFBAUJBQUJFA0LDRQUFBQUFBQU&#10;FBQUFBQUFBQUFBQUFBQUFBQUFBQUFBQUFBQUFBQUFBQUFBQUFBQUFBQU/8AAEQgADQA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27" type="#_x0000_t75" style="position:absolute;width:8467;height:127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">
                  <v:imagedata r:id="rId9" o:title=""/>
                </v:shape>
                <v:shape id="Picture 75" o:spid="_x0000_s1028" type="#_x0000_t75" style="position:absolute;top:8466;width:8467;height:110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0693BF22" w14:textId="77777777" w:rsidR="005B0ED2" w:rsidRDefault="002173DB">
      <w:pPr>
        <w:spacing w:after="202"/>
        <w:ind w:right="1"/>
      </w:pPr>
      <w:r>
        <w:t xml:space="preserve">Vice Chair: </w:t>
      </w:r>
    </w:p>
    <w:p w14:paraId="6D182D54" w14:textId="77777777" w:rsidR="005B0ED2" w:rsidRDefault="002173DB">
      <w:pPr>
        <w:numPr>
          <w:ilvl w:val="0"/>
          <w:numId w:val="1"/>
        </w:numPr>
        <w:ind w:right="1" w:hanging="360"/>
      </w:pPr>
      <w:r>
        <w:t>Shall serve in the absence of the Chair.</w:t>
      </w:r>
    </w:p>
    <w:p w14:paraId="538FCF46" w14:textId="77777777" w:rsidR="005B0ED2" w:rsidRDefault="002173DB">
      <w:pPr>
        <w:numPr>
          <w:ilvl w:val="0"/>
          <w:numId w:val="1"/>
        </w:numPr>
        <w:spacing w:after="0" w:line="245" w:lineRule="auto"/>
        <w:ind w:right="1" w:hanging="360"/>
      </w:pPr>
      <w:proofErr w:type="gramStart"/>
      <w:r>
        <w:rPr>
          <w:rFonts w:ascii="Calibri" w:eastAsia="Calibri" w:hAnsi="Calibri" w:cs="Calibri"/>
        </w:rPr>
        <w:t>Shall</w:t>
      </w:r>
      <w:proofErr w:type="gramEnd"/>
      <w:r>
        <w:rPr>
          <w:rFonts w:ascii="Calibri" w:eastAsia="Calibri" w:hAnsi="Calibri" w:cs="Calibri"/>
        </w:rPr>
        <w:t xml:space="preserve"> be responsible for overseeing the maintenance of the intergroup website. May designate an individual to assist.</w:t>
      </w:r>
    </w:p>
    <w:p w14:paraId="4F0F8FAA" w14:textId="77777777" w:rsidR="005B0ED2" w:rsidRDefault="002173DB">
      <w:pPr>
        <w:numPr>
          <w:ilvl w:val="0"/>
          <w:numId w:val="1"/>
        </w:numPr>
        <w:spacing w:after="709" w:line="245" w:lineRule="auto"/>
        <w:ind w:right="1" w:hanging="360"/>
      </w:pPr>
      <w:r>
        <w:rPr>
          <w:rFonts w:ascii="Calibri" w:eastAsia="Calibri" w:hAnsi="Calibri" w:cs="Calibri"/>
        </w:rPr>
        <w:t>Shall oversee projects and initiatives as needed.</w:t>
      </w:r>
    </w:p>
    <w:p w14:paraId="2307416E" w14:textId="77777777" w:rsidR="005B0ED2" w:rsidRDefault="002173DB">
      <w:pPr>
        <w:spacing w:after="340"/>
        <w:ind w:right="1"/>
      </w:pPr>
      <w:r>
        <w:t xml:space="preserve">Secretary </w:t>
      </w:r>
    </w:p>
    <w:p w14:paraId="6865D62D" w14:textId="1F61DB96" w:rsidR="005B0ED2" w:rsidRDefault="002173DB">
      <w:pPr>
        <w:numPr>
          <w:ilvl w:val="0"/>
          <w:numId w:val="1"/>
        </w:numPr>
        <w:ind w:right="1" w:hanging="360"/>
      </w:pPr>
      <w:r>
        <w:t xml:space="preserve">Shall see that minutes are kept of all </w:t>
      </w:r>
      <w:r w:rsidR="00E05C3F">
        <w:t>AIOA</w:t>
      </w:r>
      <w:r>
        <w:t xml:space="preserve"> and </w:t>
      </w:r>
      <w:r w:rsidR="00E05C3F">
        <w:t>AIOA</w:t>
      </w:r>
      <w:r>
        <w:t xml:space="preserve"> board meetings and </w:t>
      </w:r>
      <w:r>
        <w:rPr>
          <w:rFonts w:ascii="Calibri" w:eastAsia="Calibri" w:hAnsi="Calibri" w:cs="Calibri"/>
        </w:rPr>
        <w:t>that the</w:t>
      </w:r>
      <w:r>
        <w:t xml:space="preserve"> </w:t>
      </w:r>
      <w:r w:rsidR="00E05C3F">
        <w:t>AIOA</w:t>
      </w:r>
      <w:r>
        <w:t xml:space="preserve"> minutes </w:t>
      </w:r>
      <w:r>
        <w:rPr>
          <w:rFonts w:ascii="Calibri" w:eastAsia="Calibri" w:hAnsi="Calibri" w:cs="Calibri"/>
        </w:rPr>
        <w:t>are</w:t>
      </w:r>
      <w:r>
        <w:t xml:space="preserve"> distributed to each</w:t>
      </w:r>
      <w:r>
        <w:rPr>
          <w:rFonts w:ascii="Calibri" w:eastAsia="Calibri" w:hAnsi="Calibri" w:cs="Calibri"/>
        </w:rPr>
        <w:t xml:space="preserve"> </w:t>
      </w:r>
      <w:r>
        <w:t xml:space="preserve">voting member of </w:t>
      </w:r>
      <w:r w:rsidR="00E05C3F">
        <w:t>AIOA</w:t>
      </w:r>
      <w:r>
        <w:t>.</w:t>
      </w:r>
    </w:p>
    <w:p w14:paraId="25D6658D" w14:textId="2E736B07" w:rsidR="005B0ED2" w:rsidRDefault="002173DB">
      <w:pPr>
        <w:numPr>
          <w:ilvl w:val="0"/>
          <w:numId w:val="1"/>
        </w:numPr>
        <w:spacing w:after="0" w:line="252" w:lineRule="auto"/>
        <w:ind w:right="1" w:hanging="360"/>
      </w:pPr>
      <w:r>
        <w:t xml:space="preserve">Shall notify all voting members of </w:t>
      </w:r>
      <w:r w:rsidR="00E05C3F">
        <w:t>AIOA</w:t>
      </w:r>
      <w:r>
        <w:t xml:space="preserve"> of any changes in the regular </w:t>
      </w:r>
      <w:r w:rsidR="00E05C3F">
        <w:t>AIOA</w:t>
      </w:r>
      <w:r>
        <w:t xml:space="preserve"> meeting date or time at least two weeks prior to the change.</w:t>
      </w:r>
    </w:p>
    <w:p w14:paraId="2D028699" w14:textId="77777777" w:rsidR="005B0ED2" w:rsidRDefault="002173DB">
      <w:pPr>
        <w:numPr>
          <w:ilvl w:val="0"/>
          <w:numId w:val="1"/>
        </w:numPr>
        <w:ind w:right="1" w:hanging="360"/>
      </w:pPr>
      <w:r>
        <w:t>Shall maintain a file of all minutes of past meetings.</w:t>
      </w:r>
    </w:p>
    <w:p w14:paraId="54F27425" w14:textId="48E8E415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Shall</w:t>
      </w:r>
      <w:proofErr w:type="gramEnd"/>
      <w:r>
        <w:t xml:space="preserve"> maintain the </w:t>
      </w:r>
      <w:r w:rsidR="00E05C3F">
        <w:t>AIOA</w:t>
      </w:r>
      <w:r>
        <w:t xml:space="preserve"> bylaws and make them available at every </w:t>
      </w:r>
      <w:r w:rsidR="00E05C3F">
        <w:t>AIOA</w:t>
      </w:r>
      <w:r>
        <w:t xml:space="preserve"> meeting.</w:t>
      </w:r>
    </w:p>
    <w:p w14:paraId="745EA41A" w14:textId="1CE2FE27" w:rsidR="005B0ED2" w:rsidRDefault="002173DB">
      <w:pPr>
        <w:numPr>
          <w:ilvl w:val="0"/>
          <w:numId w:val="1"/>
        </w:numPr>
        <w:spacing w:after="354"/>
        <w:ind w:right="1" w:hanging="360"/>
      </w:pPr>
      <w:r>
        <w:t xml:space="preserve">Shall maintain a file of all other </w:t>
      </w:r>
      <w:r w:rsidR="00E05C3F">
        <w:t>AIOA</w:t>
      </w:r>
      <w:r>
        <w:t xml:space="preserve"> legal documents.</w:t>
      </w:r>
    </w:p>
    <w:p w14:paraId="6DCA7287" w14:textId="77777777" w:rsidR="005B0ED2" w:rsidRDefault="002173DB">
      <w:pPr>
        <w:spacing w:after="350"/>
        <w:ind w:left="32" w:right="1"/>
      </w:pPr>
      <w:r>
        <w:t xml:space="preserve">Treasurer: </w:t>
      </w:r>
    </w:p>
    <w:p w14:paraId="0A989344" w14:textId="7AD2AF9D" w:rsidR="005B0ED2" w:rsidRDefault="002173DB">
      <w:pPr>
        <w:numPr>
          <w:ilvl w:val="0"/>
          <w:numId w:val="1"/>
        </w:numPr>
        <w:ind w:right="1" w:hanging="360"/>
      </w:pPr>
      <w:r>
        <w:t xml:space="preserve">Shall maintain a checking account for dispersal of </w:t>
      </w:r>
      <w:r w:rsidR="00E05C3F">
        <w:t>AIOA</w:t>
      </w:r>
      <w:r>
        <w:t xml:space="preserve"> funds and shall be cosignatory with one other board member.</w:t>
      </w:r>
    </w:p>
    <w:p w14:paraId="1A5652AD" w14:textId="6EA48C3F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Shall</w:t>
      </w:r>
      <w:proofErr w:type="gramEnd"/>
      <w:r>
        <w:t xml:space="preserve"> submit financial reports detailing all income and expenditures at every </w:t>
      </w:r>
      <w:r w:rsidR="00E05C3F">
        <w:t>AIOA</w:t>
      </w:r>
      <w:r>
        <w:t xml:space="preserve"> meeting.</w:t>
      </w:r>
    </w:p>
    <w:p w14:paraId="7CAE6872" w14:textId="14F5C3D5" w:rsidR="005B0ED2" w:rsidRDefault="002173DB">
      <w:pPr>
        <w:numPr>
          <w:ilvl w:val="0"/>
          <w:numId w:val="1"/>
        </w:numPr>
        <w:ind w:right="1" w:hanging="360"/>
      </w:pPr>
      <w:r>
        <w:t xml:space="preserve">Shall pay debts as approved by </w:t>
      </w:r>
      <w:r w:rsidR="00E05C3F">
        <w:t>AIOA</w:t>
      </w:r>
      <w:r>
        <w:t>.</w:t>
      </w:r>
    </w:p>
    <w:p w14:paraId="49E9E70F" w14:textId="7B5CD465" w:rsidR="005B0ED2" w:rsidRDefault="002173DB">
      <w:pPr>
        <w:numPr>
          <w:ilvl w:val="0"/>
          <w:numId w:val="1"/>
        </w:numPr>
        <w:ind w:right="1" w:hanging="360"/>
      </w:pPr>
      <w:r>
        <w:lastRenderedPageBreak/>
        <w:t xml:space="preserve">Shall receive and deposit funds into the </w:t>
      </w:r>
      <w:r w:rsidR="00E05C3F">
        <w:t>AIOA</w:t>
      </w:r>
      <w:r>
        <w:t xml:space="preserve"> checking account.</w:t>
      </w:r>
    </w:p>
    <w:p w14:paraId="2D51F7DA" w14:textId="77777777" w:rsidR="005B0ED2" w:rsidRDefault="002173DB">
      <w:pPr>
        <w:spacing w:after="340"/>
        <w:ind w:right="1"/>
      </w:pPr>
      <w:r>
        <w:t xml:space="preserve">Regional Delegate Representative and Alternate: </w:t>
      </w:r>
    </w:p>
    <w:p w14:paraId="3C9E3206" w14:textId="77777777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Shall</w:t>
      </w:r>
      <w:proofErr w:type="gramEnd"/>
      <w:r>
        <w:t xml:space="preserve"> be willing to provide workshops, topics/ideas provided at </w:t>
      </w:r>
      <w:proofErr w:type="gramStart"/>
      <w:r>
        <w:t>Region</w:t>
      </w:r>
      <w:proofErr w:type="gramEnd"/>
      <w:r>
        <w:t>.</w:t>
      </w:r>
    </w:p>
    <w:p w14:paraId="1BF1E321" w14:textId="77777777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Shall</w:t>
      </w:r>
      <w:proofErr w:type="gramEnd"/>
      <w:r>
        <w:t xml:space="preserve"> </w:t>
      </w:r>
      <w:proofErr w:type="gramStart"/>
      <w:r>
        <w:t>fill</w:t>
      </w:r>
      <w:proofErr w:type="gramEnd"/>
      <w:r>
        <w:t xml:space="preserve"> a written report at next Intergroup meeting following the Conference/Assembly.</w:t>
      </w:r>
    </w:p>
    <w:p w14:paraId="29A31F63" w14:textId="77777777" w:rsidR="005B0ED2" w:rsidRDefault="002173DB">
      <w:pPr>
        <w:numPr>
          <w:ilvl w:val="0"/>
          <w:numId w:val="1"/>
        </w:numPr>
        <w:ind w:right="1" w:hanging="360"/>
      </w:pPr>
      <w:r>
        <w:t xml:space="preserve">Must attend the Region 8 conferences unless excused by the Board due to illness or other </w:t>
      </w:r>
      <w:proofErr w:type="gramStart"/>
      <w:r>
        <w:t>reason</w:t>
      </w:r>
      <w:proofErr w:type="gramEnd"/>
      <w:r>
        <w:t>.</w:t>
      </w:r>
    </w:p>
    <w:p w14:paraId="71F7EDDB" w14:textId="77777777" w:rsidR="005B0ED2" w:rsidRDefault="002173DB">
      <w:pPr>
        <w:numPr>
          <w:ilvl w:val="0"/>
          <w:numId w:val="1"/>
        </w:numPr>
        <w:ind w:right="1" w:hanging="360"/>
      </w:pPr>
      <w:r>
        <w:t>Must attend the business meetings while at the Region 8 conference.</w:t>
      </w:r>
    </w:p>
    <w:p w14:paraId="4F6CE30B" w14:textId="77777777" w:rsidR="005B0ED2" w:rsidRDefault="002173DB">
      <w:pPr>
        <w:numPr>
          <w:ilvl w:val="0"/>
          <w:numId w:val="1"/>
        </w:numPr>
        <w:ind w:right="1" w:hanging="360"/>
      </w:pPr>
      <w:r>
        <w:t>Must record and report all reimbursed expenses.</w:t>
      </w:r>
    </w:p>
    <w:p w14:paraId="1F4EF9D6" w14:textId="2E7E7788" w:rsidR="005B0ED2" w:rsidRDefault="002173DB">
      <w:pPr>
        <w:numPr>
          <w:ilvl w:val="0"/>
          <w:numId w:val="1"/>
        </w:numPr>
        <w:spacing w:after="357"/>
        <w:ind w:right="1" w:hanging="360"/>
      </w:pPr>
      <w:r>
        <w:t xml:space="preserve">Must vote at </w:t>
      </w:r>
      <w:proofErr w:type="gramStart"/>
      <w:r>
        <w:t>Region</w:t>
      </w:r>
      <w:proofErr w:type="gramEnd"/>
      <w:r>
        <w:t xml:space="preserve"> 8 in the best interest of </w:t>
      </w:r>
      <w:r w:rsidR="00E05C3F">
        <w:t>AIOA</w:t>
      </w:r>
      <w:r>
        <w:t>.</w:t>
      </w:r>
    </w:p>
    <w:p w14:paraId="33D33C3E" w14:textId="77777777" w:rsidR="005B0ED2" w:rsidRDefault="002173DB">
      <w:pPr>
        <w:spacing w:after="205"/>
        <w:ind w:right="1"/>
      </w:pPr>
      <w:r>
        <w:t xml:space="preserve">World Service Office Representative and Alternate: </w:t>
      </w:r>
    </w:p>
    <w:p w14:paraId="49BAE486" w14:textId="77777777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Shall</w:t>
      </w:r>
      <w:proofErr w:type="gramEnd"/>
      <w:r>
        <w:t xml:space="preserve"> be willing to provide workshops, topics/ideas provided at World Service Business Conference.</w:t>
      </w:r>
    </w:p>
    <w:p w14:paraId="21DDC5E5" w14:textId="77777777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Shall</w:t>
      </w:r>
      <w:proofErr w:type="gramEnd"/>
      <w:r>
        <w:t xml:space="preserve"> file a written report at the next Intergroup meeting following the Conference.</w:t>
      </w:r>
    </w:p>
    <w:p w14:paraId="53FD942B" w14:textId="77777777" w:rsidR="005B0ED2" w:rsidRDefault="002173DB">
      <w:pPr>
        <w:numPr>
          <w:ilvl w:val="0"/>
          <w:numId w:val="1"/>
        </w:numPr>
        <w:ind w:right="1" w:hanging="360"/>
      </w:pPr>
      <w:proofErr w:type="gramStart"/>
      <w:r>
        <w:t>Must</w:t>
      </w:r>
      <w:proofErr w:type="gramEnd"/>
      <w:r>
        <w:t xml:space="preserve"> attend the World Service Business Conference.</w:t>
      </w:r>
    </w:p>
    <w:p w14:paraId="422A1561" w14:textId="77777777" w:rsidR="005B0ED2" w:rsidRDefault="002173DB">
      <w:pPr>
        <w:numPr>
          <w:ilvl w:val="0"/>
          <w:numId w:val="1"/>
        </w:numPr>
        <w:ind w:right="1" w:hanging="360"/>
      </w:pPr>
      <w:r>
        <w:t>Must record and report all reimbursed expenses.</w:t>
      </w:r>
    </w:p>
    <w:p w14:paraId="63830952" w14:textId="0DAF3973" w:rsidR="005B0ED2" w:rsidRDefault="002173DB">
      <w:pPr>
        <w:numPr>
          <w:ilvl w:val="0"/>
          <w:numId w:val="1"/>
        </w:numPr>
        <w:ind w:right="1" w:hanging="360"/>
      </w:pPr>
      <w:r>
        <w:t xml:space="preserve">Must vote at World Service Business Conference in the best interest of </w:t>
      </w:r>
      <w:r w:rsidR="00E05C3F">
        <w:t>AIOA</w:t>
      </w:r>
      <w:r>
        <w:t>.</w:t>
      </w:r>
    </w:p>
    <w:p w14:paraId="35097BE3" w14:textId="7CC17857" w:rsidR="005B0ED2" w:rsidRDefault="002173DB">
      <w:pPr>
        <w:numPr>
          <w:ilvl w:val="0"/>
          <w:numId w:val="1"/>
        </w:numPr>
        <w:spacing w:after="603"/>
        <w:ind w:right="1" w:hanging="360"/>
      </w:pPr>
      <w:r>
        <w:t xml:space="preserve">The </w:t>
      </w:r>
      <w:r w:rsidR="00E05C3F">
        <w:t>AIOA</w:t>
      </w:r>
      <w:r>
        <w:t xml:space="preserve"> board shall provide a means of conducting </w:t>
      </w:r>
      <w:r w:rsidR="00E05C3F">
        <w:t>AIOA</w:t>
      </w:r>
      <w:r>
        <w:t xml:space="preserve"> business in the case of Emergencies and/or between meetings of </w:t>
      </w:r>
      <w:r w:rsidR="00E05C3F">
        <w:t>AIOA</w:t>
      </w:r>
      <w:r>
        <w:t>.</w:t>
      </w:r>
    </w:p>
    <w:p w14:paraId="47E278EC" w14:textId="77777777" w:rsidR="005B0ED2" w:rsidRDefault="002173DB">
      <w:pPr>
        <w:spacing w:after="451" w:line="265" w:lineRule="auto"/>
        <w:ind w:left="15" w:right="0"/>
      </w:pPr>
      <w:r>
        <w:rPr>
          <w:u w:val="single" w:color="000000"/>
        </w:rPr>
        <w:t>Permanent Committees:</w:t>
      </w:r>
      <w:r>
        <w:t xml:space="preserve"> </w:t>
      </w:r>
    </w:p>
    <w:p w14:paraId="5645DE2F" w14:textId="77777777" w:rsidR="005B0ED2" w:rsidRDefault="002173DB">
      <w:pPr>
        <w:spacing w:after="313" w:line="226" w:lineRule="auto"/>
        <w:ind w:left="75" w:right="0"/>
      </w:pPr>
      <w:r>
        <w:rPr>
          <w:rFonts w:ascii="Calibri" w:eastAsia="Calibri" w:hAnsi="Calibri" w:cs="Calibri"/>
        </w:rPr>
        <w:t>Permanent committee Chairs are currently living the Twelve Steps and Twelve Traditions of Overeaters Anonymous.</w:t>
      </w:r>
    </w:p>
    <w:p w14:paraId="516992DB" w14:textId="238767BD" w:rsidR="005B0ED2" w:rsidRDefault="002173DB">
      <w:pPr>
        <w:spacing w:after="272"/>
        <w:ind w:left="90" w:right="1"/>
      </w:pPr>
      <w:r>
        <w:t xml:space="preserve">The following permanent committees may be established as required to carry out the purposes of </w:t>
      </w:r>
      <w:r w:rsidR="00E05C3F">
        <w:t>AIOA</w:t>
      </w:r>
      <w:r>
        <w:t xml:space="preserve"> in the most effective and efficient manner.  </w:t>
      </w:r>
    </w:p>
    <w:p w14:paraId="5A33B6F8" w14:textId="77777777" w:rsidR="005B0ED2" w:rsidRDefault="002173DB">
      <w:pPr>
        <w:spacing w:after="227" w:line="226" w:lineRule="auto"/>
        <w:ind w:left="75" w:right="0"/>
      </w:pPr>
      <w:r>
        <w:rPr>
          <w:rFonts w:ascii="Calibri" w:eastAsia="Calibri" w:hAnsi="Calibri" w:cs="Calibri"/>
        </w:rPr>
        <w:t>Public Information/Professional Outreach (PIPO)</w:t>
      </w:r>
      <w:r>
        <w:t xml:space="preserve">: </w:t>
      </w:r>
    </w:p>
    <w:p w14:paraId="0CFF3904" w14:textId="77777777" w:rsidR="005B0ED2" w:rsidRDefault="002173DB">
      <w:pPr>
        <w:numPr>
          <w:ilvl w:val="0"/>
          <w:numId w:val="1"/>
        </w:numPr>
        <w:ind w:right="1" w:hanging="360"/>
      </w:pPr>
      <w:r>
        <w:t>Keep community informed about availability of OA for the compulsive</w:t>
      </w:r>
      <w:r>
        <w:rPr>
          <w:rFonts w:ascii="Calibri" w:eastAsia="Calibri" w:hAnsi="Calibri" w:cs="Calibri"/>
        </w:rPr>
        <w:t xml:space="preserve"> </w:t>
      </w:r>
      <w:r>
        <w:t>overeater by using various means of communication, including radio,</w:t>
      </w:r>
      <w:r>
        <w:rPr>
          <w:rFonts w:ascii="Calibri" w:eastAsia="Calibri" w:hAnsi="Calibri" w:cs="Calibri"/>
        </w:rPr>
        <w:t xml:space="preserve"> </w:t>
      </w:r>
      <w:r>
        <w:t>television, and print media, where possible.</w:t>
      </w:r>
    </w:p>
    <w:p w14:paraId="363AF7AA" w14:textId="77777777" w:rsidR="005B0ED2" w:rsidRDefault="002173DB">
      <w:pPr>
        <w:numPr>
          <w:ilvl w:val="0"/>
          <w:numId w:val="1"/>
        </w:numPr>
        <w:ind w:right="1" w:hanging="360"/>
      </w:pPr>
      <w:r>
        <w:t>Cooperate (but not affiliate) with other agencies that help compulsive</w:t>
      </w:r>
      <w:r>
        <w:rPr>
          <w:rFonts w:ascii="Calibri" w:eastAsia="Calibri" w:hAnsi="Calibri" w:cs="Calibri"/>
        </w:rPr>
        <w:t xml:space="preserve"> </w:t>
      </w:r>
      <w:r>
        <w:t>overeaters.</w:t>
      </w:r>
    </w:p>
    <w:p w14:paraId="0F3C0ADB" w14:textId="460FB3B0" w:rsidR="005B0ED2" w:rsidRDefault="002173DB">
      <w:pPr>
        <w:numPr>
          <w:ilvl w:val="0"/>
          <w:numId w:val="1"/>
        </w:numPr>
        <w:ind w:right="1" w:hanging="360"/>
      </w:pPr>
      <w:r>
        <w:t xml:space="preserve">Ensure that all public means of communication produced by </w:t>
      </w:r>
      <w:r w:rsidR="00E05C3F">
        <w:t>AIOA</w:t>
      </w:r>
      <w:r>
        <w:t xml:space="preserve"> are in</w:t>
      </w:r>
      <w:r>
        <w:rPr>
          <w:rFonts w:ascii="Calibri" w:eastAsia="Calibri" w:hAnsi="Calibri" w:cs="Calibri"/>
        </w:rPr>
        <w:t xml:space="preserve"> </w:t>
      </w:r>
      <w:r>
        <w:t>keeping with the Twelve Traditions of OA.</w:t>
      </w:r>
    </w:p>
    <w:p w14:paraId="0D791BB9" w14:textId="6681008A" w:rsidR="005B0ED2" w:rsidRDefault="002173DB">
      <w:pPr>
        <w:numPr>
          <w:ilvl w:val="0"/>
          <w:numId w:val="1"/>
        </w:numPr>
        <w:ind w:right="1" w:hanging="360"/>
      </w:pPr>
      <w:r>
        <w:t xml:space="preserve">Notify </w:t>
      </w:r>
      <w:r w:rsidR="00E05C3F">
        <w:t>AIOA</w:t>
      </w:r>
      <w:r>
        <w:t xml:space="preserve"> Chair of requests for someone to speak in the name of</w:t>
      </w:r>
      <w:r>
        <w:rPr>
          <w:rFonts w:ascii="Calibri" w:eastAsia="Calibri" w:hAnsi="Calibri" w:cs="Calibri"/>
        </w:rPr>
        <w:t xml:space="preserve"> </w:t>
      </w:r>
      <w:r w:rsidR="00E05C3F">
        <w:t>AIOA</w:t>
      </w:r>
      <w:r>
        <w:t xml:space="preserve">. </w:t>
      </w:r>
    </w:p>
    <w:p w14:paraId="7A294977" w14:textId="77777777" w:rsidR="005B0ED2" w:rsidRDefault="002173DB">
      <w:pPr>
        <w:spacing w:after="260"/>
        <w:ind w:right="1"/>
      </w:pPr>
      <w:r>
        <w:lastRenderedPageBreak/>
        <w:t xml:space="preserve">Twelfth Step Within </w:t>
      </w:r>
    </w:p>
    <w:p w14:paraId="1CF46274" w14:textId="77777777" w:rsidR="005B0ED2" w:rsidRDefault="002173DB">
      <w:pPr>
        <w:numPr>
          <w:ilvl w:val="0"/>
          <w:numId w:val="1"/>
        </w:numPr>
        <w:ind w:right="1" w:hanging="360"/>
      </w:pPr>
      <w:r>
        <w:t xml:space="preserve">Welcome and </w:t>
      </w:r>
      <w:proofErr w:type="gramStart"/>
      <w:r>
        <w:t>offer assistance to</w:t>
      </w:r>
      <w:proofErr w:type="gramEnd"/>
      <w:r>
        <w:t xml:space="preserve"> new member groups.</w:t>
      </w:r>
    </w:p>
    <w:p w14:paraId="6671B84E" w14:textId="29E6BF4B" w:rsidR="005B0ED2" w:rsidRDefault="002173DB">
      <w:pPr>
        <w:numPr>
          <w:ilvl w:val="0"/>
          <w:numId w:val="1"/>
        </w:numPr>
        <w:ind w:right="1" w:hanging="360"/>
      </w:pPr>
      <w:r>
        <w:t xml:space="preserve">Act as a liaison between </w:t>
      </w:r>
      <w:r w:rsidR="00E05C3F">
        <w:t>AIOA</w:t>
      </w:r>
      <w:r>
        <w:t xml:space="preserve"> and member groups.</w:t>
      </w:r>
    </w:p>
    <w:p w14:paraId="33B88312" w14:textId="4583D108" w:rsidR="005B0ED2" w:rsidRDefault="002173DB">
      <w:pPr>
        <w:numPr>
          <w:ilvl w:val="0"/>
          <w:numId w:val="1"/>
        </w:numPr>
        <w:ind w:right="1" w:hanging="360"/>
      </w:pPr>
      <w:r>
        <w:t xml:space="preserve">Encourage participation of member groups in </w:t>
      </w:r>
      <w:r w:rsidR="00E05C3F">
        <w:t>AIOA</w:t>
      </w:r>
      <w:r>
        <w:t xml:space="preserve"> meetings and</w:t>
      </w:r>
      <w:r>
        <w:rPr>
          <w:rFonts w:ascii="Calibri" w:eastAsia="Calibri" w:hAnsi="Calibri" w:cs="Calibri"/>
        </w:rPr>
        <w:t xml:space="preserve"> </w:t>
      </w:r>
      <w:r>
        <w:t>functions.</w:t>
      </w:r>
    </w:p>
    <w:p w14:paraId="4889113F" w14:textId="77777777" w:rsidR="005B0ED2" w:rsidRDefault="002173DB">
      <w:pPr>
        <w:numPr>
          <w:ilvl w:val="0"/>
          <w:numId w:val="1"/>
        </w:numPr>
        <w:ind w:right="1" w:hanging="360"/>
      </w:pPr>
      <w:r>
        <w:t>Encourage use of Twelve Traditions to promote and protect the growth of</w:t>
      </w:r>
      <w:r>
        <w:rPr>
          <w:rFonts w:ascii="Calibri" w:eastAsia="Calibri" w:hAnsi="Calibri" w:cs="Calibri"/>
        </w:rPr>
        <w:t xml:space="preserve"> </w:t>
      </w:r>
      <w:r>
        <w:t>member groups.</w:t>
      </w:r>
    </w:p>
    <w:p w14:paraId="4D677135" w14:textId="5822F9B7" w:rsidR="005B0ED2" w:rsidRDefault="002173DB">
      <w:pPr>
        <w:numPr>
          <w:ilvl w:val="0"/>
          <w:numId w:val="1"/>
        </w:numPr>
        <w:ind w:right="1" w:hanging="360"/>
      </w:pPr>
      <w:r>
        <w:t xml:space="preserve">Maintain list of </w:t>
      </w:r>
      <w:r w:rsidR="00E05C3F">
        <w:t>AIOA</w:t>
      </w:r>
      <w:r>
        <w:t xml:space="preserve"> affiliated groups.</w:t>
      </w:r>
    </w:p>
    <w:p w14:paraId="146ED77F" w14:textId="41407540" w:rsidR="005B0ED2" w:rsidRDefault="002173DB">
      <w:pPr>
        <w:numPr>
          <w:ilvl w:val="0"/>
          <w:numId w:val="1"/>
        </w:numPr>
        <w:ind w:right="1" w:hanging="360"/>
      </w:pPr>
      <w:r>
        <w:t xml:space="preserve">Prepare and maintain </w:t>
      </w:r>
      <w:r w:rsidR="00E05C3F">
        <w:rPr>
          <w:rFonts w:ascii="Calibri" w:eastAsia="Calibri" w:hAnsi="Calibri" w:cs="Calibri"/>
        </w:rPr>
        <w:t>AIOA</w:t>
      </w:r>
      <w:r>
        <w:rPr>
          <w:rFonts w:ascii="Calibri" w:eastAsia="Calibri" w:hAnsi="Calibri" w:cs="Calibri"/>
        </w:rPr>
        <w:t xml:space="preserve"> contact list</w:t>
      </w:r>
      <w:r>
        <w:t>.</w:t>
      </w:r>
    </w:p>
    <w:p w14:paraId="7B4DE36C" w14:textId="00A27C59" w:rsidR="005B0ED2" w:rsidRDefault="002173DB">
      <w:pPr>
        <w:numPr>
          <w:ilvl w:val="0"/>
          <w:numId w:val="1"/>
        </w:numPr>
        <w:spacing w:after="800" w:line="259" w:lineRule="auto"/>
        <w:ind w:right="1" w:hanging="360"/>
      </w:pPr>
      <w:r>
        <w:rPr>
          <w:rFonts w:ascii="Calibri" w:eastAsia="Calibri" w:hAnsi="Calibri" w:cs="Calibri"/>
        </w:rPr>
        <w:t xml:space="preserve">Publish a minimum of four (4) editions of </w:t>
      </w:r>
      <w:r w:rsidR="00E05C3F">
        <w:rPr>
          <w:rFonts w:ascii="Calibri" w:eastAsia="Calibri" w:hAnsi="Calibri" w:cs="Calibri"/>
        </w:rPr>
        <w:t>AIOA</w:t>
      </w:r>
      <w:r>
        <w:rPr>
          <w:rFonts w:ascii="Calibri" w:eastAsia="Calibri" w:hAnsi="Calibri" w:cs="Calibri"/>
        </w:rPr>
        <w:t xml:space="preserve"> newsletter per year. </w:t>
      </w:r>
    </w:p>
    <w:p w14:paraId="761AA097" w14:textId="77777777" w:rsidR="005B0ED2" w:rsidRDefault="002173DB">
      <w:pPr>
        <w:spacing w:after="340"/>
        <w:ind w:left="10" w:right="1"/>
      </w:pPr>
      <w:r>
        <w:t xml:space="preserve">Activities </w:t>
      </w:r>
    </w:p>
    <w:p w14:paraId="768FB285" w14:textId="6412A098" w:rsidR="005B0ED2" w:rsidRDefault="002173DB">
      <w:pPr>
        <w:numPr>
          <w:ilvl w:val="0"/>
          <w:numId w:val="1"/>
        </w:numPr>
        <w:ind w:right="1" w:hanging="360"/>
      </w:pPr>
      <w:r>
        <w:t xml:space="preserve">Plans and coordinates all </w:t>
      </w:r>
      <w:r w:rsidR="00E05C3F">
        <w:t>AIOA</w:t>
      </w:r>
      <w:r>
        <w:t xml:space="preserve"> sponsored activities as directed by the voting member of </w:t>
      </w:r>
      <w:r w:rsidR="00E05C3F">
        <w:t>AIOA</w:t>
      </w:r>
      <w:r>
        <w:t>.</w:t>
      </w:r>
    </w:p>
    <w:p w14:paraId="01C0874A" w14:textId="7757E392" w:rsidR="005B0ED2" w:rsidRDefault="002173DB">
      <w:pPr>
        <w:numPr>
          <w:ilvl w:val="0"/>
          <w:numId w:val="1"/>
        </w:numPr>
        <w:spacing w:after="904"/>
        <w:ind w:right="1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2F656F" wp14:editId="64535BC4">
            <wp:simplePos x="0" y="0"/>
            <wp:positionH relativeFrom="column">
              <wp:posOffset>2753192</wp:posOffset>
            </wp:positionH>
            <wp:positionV relativeFrom="paragraph">
              <wp:posOffset>15084</wp:posOffset>
            </wp:positionV>
            <wp:extent cx="8467" cy="110068"/>
            <wp:effectExtent l="0" t="0" r="0" b="0"/>
            <wp:wrapNone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67" cy="11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Assists as needed at Super Saturdays, retreats, and other </w:t>
      </w:r>
      <w:r w:rsidR="00E05C3F">
        <w:t>AIOA</w:t>
      </w:r>
      <w:r>
        <w:t xml:space="preserve"> sponsored events.</w:t>
      </w:r>
    </w:p>
    <w:p w14:paraId="5212D5CF" w14:textId="77777777" w:rsidR="005B0ED2" w:rsidRDefault="002173DB">
      <w:pPr>
        <w:spacing w:after="0" w:line="265" w:lineRule="auto"/>
        <w:ind w:left="15" w:right="0"/>
      </w:pPr>
      <w:r>
        <w:rPr>
          <w:u w:val="single" w:color="000000"/>
        </w:rPr>
        <w:t>Ad hoc Committees:</w:t>
      </w:r>
      <w:r>
        <w:t xml:space="preserve"> </w:t>
      </w:r>
    </w:p>
    <w:p w14:paraId="37A13B52" w14:textId="5E9B9AE5" w:rsidR="005B0ED2" w:rsidRDefault="002173DB">
      <w:pPr>
        <w:spacing w:after="266"/>
        <w:ind w:right="1"/>
      </w:pPr>
      <w:r>
        <w:t xml:space="preserve">The Chair shall designate ad hoc committees to accomplish specific purposes as deemed necessary by the </w:t>
      </w:r>
      <w:r w:rsidR="00E05C3F">
        <w:t>AIOA</w:t>
      </w:r>
      <w:r>
        <w:t xml:space="preserve"> membership for the welfare and operation of </w:t>
      </w:r>
      <w:r w:rsidR="00E05C3F">
        <w:t>AIOA</w:t>
      </w:r>
      <w:r>
        <w:t xml:space="preserve">. </w:t>
      </w:r>
    </w:p>
    <w:p w14:paraId="3F6D9075" w14:textId="77777777" w:rsidR="005B0ED2" w:rsidRDefault="002173DB">
      <w:pPr>
        <w:spacing w:after="0" w:line="265" w:lineRule="auto"/>
        <w:ind w:left="15" w:right="0"/>
      </w:pPr>
      <w:r>
        <w:rPr>
          <w:u w:val="single" w:color="000000"/>
        </w:rPr>
        <w:t>Committee Appointments:</w:t>
      </w:r>
      <w:r>
        <w:t xml:space="preserve"> </w:t>
      </w:r>
    </w:p>
    <w:p w14:paraId="694B9FE9" w14:textId="77777777" w:rsidR="005B0ED2" w:rsidRDefault="002173DB">
      <w:pPr>
        <w:ind w:right="1"/>
      </w:pPr>
      <w:r>
        <w:t xml:space="preserve">The Chair shall appoint a committee chair from those members present who meet IR qualifications. A board member or any OA member </w:t>
      </w:r>
      <w:proofErr w:type="gramStart"/>
      <w:r>
        <w:t>present</w:t>
      </w:r>
      <w:proofErr w:type="gramEnd"/>
      <w:r>
        <w:t xml:space="preserve"> meeting IR qualifications may be appointed to chair a permanent or ad hoc committee. </w:t>
      </w:r>
    </w:p>
    <w:sectPr w:rsidR="005B0ED2">
      <w:footerReference w:type="default" r:id="rId12"/>
      <w:pgSz w:w="12240" w:h="15840"/>
      <w:pgMar w:top="1441" w:right="1858" w:bottom="738" w:left="17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EA95" w14:textId="77777777" w:rsidR="002173DB" w:rsidRDefault="002173DB" w:rsidP="002173DB">
      <w:pPr>
        <w:spacing w:after="0" w:line="240" w:lineRule="auto"/>
      </w:pPr>
      <w:r>
        <w:separator/>
      </w:r>
    </w:p>
  </w:endnote>
  <w:endnote w:type="continuationSeparator" w:id="0">
    <w:p w14:paraId="7851263E" w14:textId="77777777" w:rsidR="002173DB" w:rsidRDefault="002173DB" w:rsidP="0021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292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67564" w14:textId="4497523D" w:rsidR="002173DB" w:rsidRDefault="002173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00C03" w14:textId="77777777" w:rsidR="002173DB" w:rsidRDefault="00217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EE88" w14:textId="77777777" w:rsidR="002173DB" w:rsidRDefault="002173DB" w:rsidP="002173DB">
      <w:pPr>
        <w:spacing w:after="0" w:line="240" w:lineRule="auto"/>
      </w:pPr>
      <w:r>
        <w:separator/>
      </w:r>
    </w:p>
  </w:footnote>
  <w:footnote w:type="continuationSeparator" w:id="0">
    <w:p w14:paraId="0E6E50AD" w14:textId="77777777" w:rsidR="002173DB" w:rsidRDefault="002173DB" w:rsidP="00217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6523"/>
    <w:multiLevelType w:val="hybridMultilevel"/>
    <w:tmpl w:val="9148E890"/>
    <w:lvl w:ilvl="0" w:tplc="601EDE98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E4C46">
      <w:start w:val="1"/>
      <w:numFmt w:val="bullet"/>
      <w:lvlText w:val="o"/>
      <w:lvlJc w:val="left"/>
      <w:pPr>
        <w:ind w:left="1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CE122">
      <w:start w:val="1"/>
      <w:numFmt w:val="bullet"/>
      <w:lvlText w:val="▪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E82CA">
      <w:start w:val="1"/>
      <w:numFmt w:val="bullet"/>
      <w:lvlText w:val="•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65BA0">
      <w:start w:val="1"/>
      <w:numFmt w:val="bullet"/>
      <w:lvlText w:val="o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82888">
      <w:start w:val="1"/>
      <w:numFmt w:val="bullet"/>
      <w:lvlText w:val="▪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EAFBAA">
      <w:start w:val="1"/>
      <w:numFmt w:val="bullet"/>
      <w:lvlText w:val="•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0FBF8">
      <w:start w:val="1"/>
      <w:numFmt w:val="bullet"/>
      <w:lvlText w:val="o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4D648">
      <w:start w:val="1"/>
      <w:numFmt w:val="bullet"/>
      <w:lvlText w:val="▪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797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ED2"/>
    <w:rsid w:val="00167B48"/>
    <w:rsid w:val="002173DB"/>
    <w:rsid w:val="002D7C4C"/>
    <w:rsid w:val="00533688"/>
    <w:rsid w:val="005B0ED2"/>
    <w:rsid w:val="00966627"/>
    <w:rsid w:val="00E05C3F"/>
    <w:rsid w:val="00F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ABC8"/>
  <w15:docId w15:val="{AE1704F4-3CBB-4F3D-848D-CCC4192E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0" w:lineRule="auto"/>
      <w:ind w:left="30" w:right="714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D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7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DB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3891</Characters>
  <Application>Microsoft Office Word</Application>
  <DocSecurity>0</DocSecurity>
  <Lines>94</Lines>
  <Paragraphs>63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CAIOA P&amp;P.docx</dc:title>
  <dc:subject/>
  <dc:creator>Michelle Dowell</dc:creator>
  <cp:keywords/>
  <cp:lastModifiedBy>patricia roby</cp:lastModifiedBy>
  <cp:revision>3</cp:revision>
  <dcterms:created xsi:type="dcterms:W3CDTF">2025-11-29T00:49:00Z</dcterms:created>
  <dcterms:modified xsi:type="dcterms:W3CDTF">2025-11-29T00:49:00Z</dcterms:modified>
</cp:coreProperties>
</file>